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46" w:rsidRPr="00AB1346" w:rsidRDefault="00AB1346" w:rsidP="00AB1346">
      <w:pPr>
        <w:spacing w:before="100" w:beforeAutospacing="1" w:after="100" w:afterAutospacing="1" w:line="0" w:lineRule="atLeast"/>
        <w:jc w:val="right"/>
        <w:rPr>
          <w:rFonts w:ascii="Times Nordic" w:eastAsia="Times New Roman" w:hAnsi="Times Nordic" w:cs="Times New Roman"/>
          <w:b/>
          <w:bCs/>
        </w:rPr>
      </w:pPr>
      <w:r w:rsidRPr="00AB1346">
        <w:rPr>
          <w:rFonts w:ascii="Times Nordic" w:eastAsia="Times New Roman" w:hAnsi="Times Nordic" w:cs="Times New Roman"/>
          <w:b/>
          <w:bCs/>
        </w:rPr>
        <w:t>N. 05499/2010 REG.ORD.SOSP.</w:t>
      </w:r>
    </w:p>
    <w:p w:rsidR="00AB1346" w:rsidRPr="00AB1346" w:rsidRDefault="00AB1346" w:rsidP="00AB1346">
      <w:pPr>
        <w:spacing w:before="100" w:beforeAutospacing="1" w:after="100" w:afterAutospacing="1" w:line="0" w:lineRule="atLeast"/>
        <w:jc w:val="right"/>
        <w:rPr>
          <w:rFonts w:ascii="Times Nordic" w:eastAsia="Times New Roman" w:hAnsi="Times Nordic" w:cs="Times New Roman"/>
          <w:b/>
          <w:bCs/>
        </w:rPr>
      </w:pPr>
      <w:r w:rsidRPr="00AB1346">
        <w:rPr>
          <w:rFonts w:ascii="Times Nordic" w:eastAsia="Times New Roman" w:hAnsi="Times Nordic" w:cs="Times New Roman"/>
          <w:b/>
          <w:bCs/>
        </w:rPr>
        <w:t>N. 10699/2010 REG.RIC.           </w:t>
      </w:r>
    </w:p>
    <w:p w:rsidR="00AB1346" w:rsidRPr="00AB1346" w:rsidRDefault="00AB1346" w:rsidP="00AB1346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pacing w:val="12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noProof/>
          <w:color w:val="000000"/>
          <w:spacing w:val="120"/>
          <w:sz w:val="24"/>
          <w:szCs w:val="24"/>
        </w:rPr>
        <w:drawing>
          <wp:inline distT="0" distB="0" distL="0" distR="0">
            <wp:extent cx="723900" cy="830580"/>
            <wp:effectExtent l="19050" t="0" r="0" b="0"/>
            <wp:docPr id="1" name="Immagine 1" descr="http://www.giustizia-amministrativa.it/DocumentiGA/Roma/Sezione%203B/2010/201010699/Provvedimenti/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ustizia-amministrativa.it/DocumentiGA/Roma/Sezione%203B/2010/201010699/Provvedimenti/stem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46" w:rsidRPr="00AB1346" w:rsidRDefault="00AB1346" w:rsidP="00AB1346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pacing w:val="120"/>
          <w:sz w:val="24"/>
          <w:szCs w:val="24"/>
          <w:lang w:val="it-IT"/>
        </w:rPr>
      </w:pPr>
      <w:r w:rsidRPr="00AB1346">
        <w:rPr>
          <w:rFonts w:ascii="Garamond" w:eastAsia="Times New Roman" w:hAnsi="Garamond" w:cs="Times New Roman"/>
          <w:b/>
          <w:bCs/>
          <w:color w:val="000000"/>
          <w:spacing w:val="120"/>
          <w:sz w:val="24"/>
          <w:szCs w:val="24"/>
          <w:lang w:val="it-IT"/>
        </w:rPr>
        <w:t>REPUBBLICA ITALIANA</w:t>
      </w:r>
    </w:p>
    <w:p w:rsidR="00AB1346" w:rsidRPr="00AB1346" w:rsidRDefault="00AB1346" w:rsidP="00AB1346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val="it-IT"/>
        </w:rPr>
      </w:pPr>
      <w:r w:rsidRPr="00AB1346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val="it-IT"/>
        </w:rPr>
        <w:t>Il Tribunale Amministrativo Regionale per il Lazio</w:t>
      </w:r>
    </w:p>
    <w:p w:rsidR="00AB1346" w:rsidRPr="00AB1346" w:rsidRDefault="00AB1346" w:rsidP="00AB1346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val="it-IT"/>
        </w:rPr>
      </w:pPr>
      <w:r w:rsidRPr="00AB1346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val="it-IT"/>
        </w:rPr>
        <w:t>(Sezione Terza Bis)</w:t>
      </w:r>
    </w:p>
    <w:p w:rsidR="00AB1346" w:rsidRPr="00AB1346" w:rsidRDefault="00AB1346" w:rsidP="00AB1346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ha pronunciato la presente</w:t>
      </w:r>
    </w:p>
    <w:p w:rsidR="00AB1346" w:rsidRPr="00AB1346" w:rsidRDefault="00AB1346" w:rsidP="00AB1346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val="it-IT"/>
        </w:rPr>
      </w:pPr>
      <w:r w:rsidRPr="00AB1346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val="it-IT"/>
        </w:rPr>
        <w:t>ORDINANZA</w:t>
      </w:r>
    </w:p>
    <w:p w:rsidR="00AB1346" w:rsidRPr="00AB1346" w:rsidRDefault="00AB1346" w:rsidP="00AB1346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 xml:space="preserve">sul ricorso numero di registro generale 10699 del 2010, proposto da: </w:t>
      </w:r>
    </w:p>
    <w:p w:rsidR="00AB1346" w:rsidRPr="00AB1346" w:rsidRDefault="00AB1346" w:rsidP="00AB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346" w:rsidRPr="00AB1346" w:rsidRDefault="00AB1346" w:rsidP="00AB1346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highlight w:val="black"/>
          <w:lang w:val="it-IT"/>
        </w:rPr>
        <w:t xml:space="preserve">Pietro </w:t>
      </w:r>
      <w:proofErr w:type="spellStart"/>
      <w:r w:rsidRPr="00AB1346">
        <w:rPr>
          <w:rFonts w:ascii="Garamond" w:eastAsia="Times New Roman" w:hAnsi="Garamond" w:cs="Times New Roman"/>
          <w:sz w:val="30"/>
          <w:szCs w:val="30"/>
          <w:highlight w:val="black"/>
          <w:lang w:val="it-IT"/>
        </w:rPr>
        <w:t>Carmellini</w:t>
      </w:r>
      <w:proofErr w:type="spellEnd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 xml:space="preserve">, rappresentato e difeso dagli avv. Michele </w:t>
      </w:r>
      <w:proofErr w:type="spellStart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Bonetti</w:t>
      </w:r>
      <w:proofErr w:type="spellEnd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 xml:space="preserve">, Santi Delia, con domicilio eletto presso Michele </w:t>
      </w:r>
      <w:proofErr w:type="spellStart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Bonetti</w:t>
      </w:r>
      <w:proofErr w:type="spellEnd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 xml:space="preserve"> in Roma, via </w:t>
      </w:r>
      <w:proofErr w:type="spellStart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Dardanelli</w:t>
      </w:r>
      <w:proofErr w:type="spellEnd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 xml:space="preserve">, 46; </w:t>
      </w:r>
    </w:p>
    <w:p w:rsidR="00AB1346" w:rsidRPr="00AB1346" w:rsidRDefault="00AB1346" w:rsidP="00AB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346" w:rsidRPr="00AB1346" w:rsidRDefault="00AB1346" w:rsidP="00AB1346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val="it-IT"/>
        </w:rPr>
        <w:t>contro</w:t>
      </w:r>
    </w:p>
    <w:p w:rsidR="00AB1346" w:rsidRPr="00AB1346" w:rsidRDefault="00AB1346" w:rsidP="00AB1346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Ministero dell'Istruzione dell'</w:t>
      </w:r>
      <w:proofErr w:type="spellStart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Universita</w:t>
      </w:r>
      <w:proofErr w:type="spellEnd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 xml:space="preserve">' e della Ricerca, Università degli Studi di Siena, rappresentati e difesi dall'Avvocatura, domiciliata per legge in Roma, via dei Portoghesi, 12; </w:t>
      </w:r>
    </w:p>
    <w:p w:rsidR="00AB1346" w:rsidRPr="00AB1346" w:rsidRDefault="00AB1346" w:rsidP="00AB1346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val="it-IT"/>
        </w:rPr>
        <w:t>nei confronti di</w:t>
      </w:r>
    </w:p>
    <w:p w:rsidR="00AB1346" w:rsidRPr="00AB1346" w:rsidRDefault="00AB1346" w:rsidP="00AB1346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highlight w:val="black"/>
          <w:lang w:val="it-IT"/>
        </w:rPr>
        <w:t>Cristina Duranti</w:t>
      </w: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 xml:space="preserve">; </w:t>
      </w:r>
    </w:p>
    <w:p w:rsidR="00AB1346" w:rsidRPr="00AB1346" w:rsidRDefault="00AB1346" w:rsidP="00AB1346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val="it-IT"/>
        </w:rPr>
        <w:t>per l'annullamento</w:t>
      </w:r>
    </w:p>
    <w:p w:rsidR="00AB1346" w:rsidRPr="00AB1346" w:rsidRDefault="00AB1346" w:rsidP="00AB1346">
      <w:pPr>
        <w:spacing w:after="0" w:line="540" w:lineRule="atLeast"/>
        <w:jc w:val="center"/>
        <w:rPr>
          <w:rFonts w:ascii="Garamond" w:eastAsia="Times New Roman" w:hAnsi="Garamond" w:cs="Times New Roman"/>
          <w:i/>
          <w:iCs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i/>
          <w:iCs/>
          <w:sz w:val="30"/>
          <w:szCs w:val="30"/>
          <w:lang w:val="it-IT"/>
        </w:rPr>
        <w:t>previa sospensione dell'efficacia,</w:t>
      </w:r>
    </w:p>
    <w:p w:rsidR="00AB1346" w:rsidRPr="00AB1346" w:rsidRDefault="00AB1346" w:rsidP="00AB1346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lastRenderedPageBreak/>
        <w:t>della mancata ammissione al primo anno del corso di laurea magistrale in medicina e chirurgia per l'</w:t>
      </w:r>
      <w:proofErr w:type="spellStart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a.a.</w:t>
      </w:r>
      <w:proofErr w:type="spellEnd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 xml:space="preserve"> 2010/2011, nonché per il risarcimento danni</w:t>
      </w:r>
    </w:p>
    <w:p w:rsidR="00AB1346" w:rsidRPr="00AB1346" w:rsidRDefault="00AB1346" w:rsidP="00AB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346" w:rsidRPr="00AB1346" w:rsidRDefault="00AB1346" w:rsidP="00AB1346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Visti il ricorso e i relativi allegati;</w:t>
      </w:r>
    </w:p>
    <w:p w:rsidR="00AB1346" w:rsidRPr="00AB1346" w:rsidRDefault="00AB1346" w:rsidP="00AB1346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Visti gli atti di costituzione in giudizio di Ministero dell'Istruzione dell'</w:t>
      </w:r>
      <w:proofErr w:type="spellStart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Universita</w:t>
      </w:r>
      <w:proofErr w:type="spellEnd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' e della Ricerca e di Università degli Studi di Siena;</w:t>
      </w:r>
    </w:p>
    <w:p w:rsidR="00AB1346" w:rsidRPr="00AB1346" w:rsidRDefault="00AB1346" w:rsidP="00AB1346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Vista la domanda di sospensione dell'esecuzione del provvedimento impugnato, presentata in via incidentale dalla parte ricorrente;</w:t>
      </w:r>
    </w:p>
    <w:p w:rsidR="00AB1346" w:rsidRPr="00AB1346" w:rsidRDefault="00AB1346" w:rsidP="00AB1346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 xml:space="preserve">Visto l'art. 55 cod. proc. </w:t>
      </w:r>
      <w:proofErr w:type="spellStart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amm</w:t>
      </w:r>
      <w:proofErr w:type="spellEnd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.;</w:t>
      </w:r>
    </w:p>
    <w:p w:rsidR="00AB1346" w:rsidRPr="00AB1346" w:rsidRDefault="00AB1346" w:rsidP="00AB1346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Visti tutti gli atti della causa;</w:t>
      </w:r>
    </w:p>
    <w:p w:rsidR="00AB1346" w:rsidRPr="00AB1346" w:rsidRDefault="00AB1346" w:rsidP="00AB1346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Ritenuta la propria giurisdizione e competenza;</w:t>
      </w:r>
    </w:p>
    <w:p w:rsidR="00AB1346" w:rsidRPr="00AB1346" w:rsidRDefault="00AB1346" w:rsidP="00AB1346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Relatore nella camera di consiglio del giorno 20 dicembre 2010 il dott. Giulio Veltri e uditi per le parti i difensori come specificato nel verbale;</w:t>
      </w:r>
    </w:p>
    <w:p w:rsidR="00AB1346" w:rsidRPr="00AB1346" w:rsidRDefault="00AB1346" w:rsidP="00AB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346" w:rsidRPr="00AB1346" w:rsidRDefault="00AB1346" w:rsidP="00AB1346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Considerato che ad un primo pur sommario esame delle censure spiegate, non emergono profili sufficienti a sorreggere una ragionevole prognosi di accoglimento del ricorso, avuto in particolare riguardo all’irrilevanza in concreto delle tesi difensive (in teoria non del tutto prive di fondamento) incentrate sulla equivocità o erroneità di alcuni quiz, rispetto ai contenuti dell’elaborato consegnato dal candidato ricorrente (il ricorrente risponde bene alla domanda 9 sul “contrario di sollecito”, alla domanda 11 sul “decostruttivismo” ed alla domanda n. 31 sull’abbinamento “termometro/calore”, tutte considerate equivoche dalla difesa, risponde bene alla domanda 19 che chiedeva di completare la frase con “</w:t>
      </w:r>
      <w:proofErr w:type="spellStart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purchè</w:t>
      </w:r>
      <w:proofErr w:type="spellEnd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 xml:space="preserve">” considerata erronea dalla difesa, da ultimo, in </w:t>
      </w: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lastRenderedPageBreak/>
        <w:t>ordine alla domanda sul pensiero di Garibaldi, individua una risposta ulteriore rispetto alle due considerate parimenti plausibili dalla difesa).</w:t>
      </w:r>
    </w:p>
    <w:p w:rsidR="00AB1346" w:rsidRPr="00AB1346" w:rsidRDefault="00AB1346" w:rsidP="00AB1346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P.Q.M.</w:t>
      </w:r>
    </w:p>
    <w:p w:rsidR="00AB1346" w:rsidRPr="00AB1346" w:rsidRDefault="00AB1346" w:rsidP="00AB1346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 xml:space="preserve">Respinge la domanda cautelare. </w:t>
      </w:r>
    </w:p>
    <w:p w:rsidR="00AB1346" w:rsidRPr="00AB1346" w:rsidRDefault="00AB1346" w:rsidP="00AB1346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Compensa le spese della presente fase cautelare.</w:t>
      </w:r>
    </w:p>
    <w:p w:rsidR="00AB1346" w:rsidRPr="00AB1346" w:rsidRDefault="00AB1346" w:rsidP="00AB1346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La presente ordinanza sarà eseguita dall'Amministrazione ed è depositata presso la segreteria del tribunale che provvederà a darne comunicazione alle parti.</w:t>
      </w:r>
    </w:p>
    <w:p w:rsidR="00AB1346" w:rsidRPr="00AB1346" w:rsidRDefault="00AB1346" w:rsidP="00AB1346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Così deciso in Roma nella camera di consiglio del giorno 20 dicembre 2010 con l'intervento dei magistrati:</w:t>
      </w:r>
    </w:p>
    <w:p w:rsidR="00AB1346" w:rsidRPr="00AB1346" w:rsidRDefault="00AB1346" w:rsidP="00AB1346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val="it-IT"/>
        </w:rPr>
      </w:pPr>
      <w:proofErr w:type="spellStart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Evasio</w:t>
      </w:r>
      <w:proofErr w:type="spellEnd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 xml:space="preserve"> Speranza, Presidente</w:t>
      </w:r>
    </w:p>
    <w:p w:rsidR="00AB1346" w:rsidRPr="00AB1346" w:rsidRDefault="00AB1346" w:rsidP="00AB1346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val="it-IT"/>
        </w:rPr>
      </w:pPr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 xml:space="preserve">Paolo </w:t>
      </w:r>
      <w:proofErr w:type="spellStart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Restaino</w:t>
      </w:r>
      <w:proofErr w:type="spellEnd"/>
      <w:r w:rsidRPr="00AB1346">
        <w:rPr>
          <w:rFonts w:ascii="Garamond" w:eastAsia="Times New Roman" w:hAnsi="Garamond" w:cs="Times New Roman"/>
          <w:sz w:val="30"/>
          <w:szCs w:val="30"/>
          <w:lang w:val="it-IT"/>
        </w:rPr>
        <w:t>, Consigliere</w:t>
      </w:r>
    </w:p>
    <w:p w:rsidR="00AB1346" w:rsidRPr="00AB1346" w:rsidRDefault="00AB1346" w:rsidP="00AB1346">
      <w:pPr>
        <w:spacing w:line="520" w:lineRule="atLeast"/>
        <w:ind w:firstLine="567"/>
        <w:rPr>
          <w:rFonts w:ascii="Garamond" w:eastAsia="Times New Roman" w:hAnsi="Garamond" w:cs="Times New Roman"/>
          <w:sz w:val="30"/>
          <w:szCs w:val="30"/>
        </w:rPr>
      </w:pPr>
      <w:proofErr w:type="spellStart"/>
      <w:r w:rsidRPr="00AB1346">
        <w:rPr>
          <w:rFonts w:ascii="Garamond" w:eastAsia="Times New Roman" w:hAnsi="Garamond" w:cs="Times New Roman"/>
          <w:sz w:val="30"/>
          <w:szCs w:val="30"/>
        </w:rPr>
        <w:t>Giulio</w:t>
      </w:r>
      <w:proofErr w:type="spellEnd"/>
      <w:r w:rsidRPr="00AB1346">
        <w:rPr>
          <w:rFonts w:ascii="Garamond" w:eastAsia="Times New Roman" w:hAnsi="Garamond" w:cs="Times New Roman"/>
          <w:sz w:val="30"/>
          <w:szCs w:val="30"/>
        </w:rPr>
        <w:t xml:space="preserve"> </w:t>
      </w:r>
      <w:proofErr w:type="spellStart"/>
      <w:r w:rsidRPr="00AB1346">
        <w:rPr>
          <w:rFonts w:ascii="Garamond" w:eastAsia="Times New Roman" w:hAnsi="Garamond" w:cs="Times New Roman"/>
          <w:sz w:val="30"/>
          <w:szCs w:val="30"/>
        </w:rPr>
        <w:t>Veltri</w:t>
      </w:r>
      <w:proofErr w:type="spellEnd"/>
      <w:r w:rsidRPr="00AB1346">
        <w:rPr>
          <w:rFonts w:ascii="Garamond" w:eastAsia="Times New Roman" w:hAnsi="Garamond" w:cs="Times New Roman"/>
          <w:sz w:val="30"/>
          <w:szCs w:val="30"/>
        </w:rPr>
        <w:t xml:space="preserve">, </w:t>
      </w:r>
      <w:proofErr w:type="spellStart"/>
      <w:r w:rsidRPr="00AB1346">
        <w:rPr>
          <w:rFonts w:ascii="Garamond" w:eastAsia="Times New Roman" w:hAnsi="Garamond" w:cs="Times New Roman"/>
          <w:sz w:val="30"/>
          <w:szCs w:val="30"/>
        </w:rPr>
        <w:t>Referendario</w:t>
      </w:r>
      <w:proofErr w:type="spellEnd"/>
      <w:r w:rsidRPr="00AB1346">
        <w:rPr>
          <w:rFonts w:ascii="Garamond" w:eastAsia="Times New Roman" w:hAnsi="Garamond" w:cs="Times New Roman"/>
          <w:sz w:val="30"/>
          <w:szCs w:val="30"/>
        </w:rPr>
        <w:t xml:space="preserve">, </w:t>
      </w:r>
      <w:proofErr w:type="spellStart"/>
      <w:r w:rsidRPr="00AB1346">
        <w:rPr>
          <w:rFonts w:ascii="Garamond" w:eastAsia="Times New Roman" w:hAnsi="Garamond" w:cs="Times New Roman"/>
          <w:sz w:val="30"/>
          <w:szCs w:val="30"/>
        </w:rPr>
        <w:t>Estensore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9"/>
        <w:gridCol w:w="81"/>
        <w:gridCol w:w="4890"/>
      </w:tblGrid>
      <w:tr w:rsidR="00AB1346" w:rsidRPr="00AB1346" w:rsidTr="00AB1346">
        <w:tc>
          <w:tcPr>
            <w:tcW w:w="0" w:type="auto"/>
            <w:vAlign w:val="center"/>
            <w:hideMark/>
          </w:tcPr>
          <w:p w:rsidR="00AB1346" w:rsidRPr="00AB1346" w:rsidRDefault="00AB1346" w:rsidP="00A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346" w:rsidRPr="00AB1346" w:rsidRDefault="00AB1346" w:rsidP="00A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B1346" w:rsidRPr="00AB1346" w:rsidRDefault="00AB1346" w:rsidP="00A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1346" w:rsidRPr="00AB1346" w:rsidTr="00AB1346">
        <w:tc>
          <w:tcPr>
            <w:tcW w:w="0" w:type="auto"/>
            <w:vAlign w:val="center"/>
            <w:hideMark/>
          </w:tcPr>
          <w:p w:rsidR="00AB1346" w:rsidRPr="00AB1346" w:rsidRDefault="00AB1346" w:rsidP="00A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346" w:rsidRPr="00AB1346" w:rsidRDefault="00AB1346" w:rsidP="00A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B1346" w:rsidRPr="00AB1346" w:rsidRDefault="00AB1346" w:rsidP="00A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1346" w:rsidRPr="00AB1346" w:rsidTr="00AB1346">
        <w:tc>
          <w:tcPr>
            <w:tcW w:w="0" w:type="auto"/>
            <w:vAlign w:val="center"/>
            <w:hideMark/>
          </w:tcPr>
          <w:p w:rsidR="00AB1346" w:rsidRPr="00AB1346" w:rsidRDefault="00AB1346" w:rsidP="00A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L'ESTENSORE</w:t>
            </w:r>
          </w:p>
        </w:tc>
        <w:tc>
          <w:tcPr>
            <w:tcW w:w="0" w:type="auto"/>
            <w:vAlign w:val="center"/>
            <w:hideMark/>
          </w:tcPr>
          <w:p w:rsidR="00AB1346" w:rsidRPr="00AB1346" w:rsidRDefault="00AB1346" w:rsidP="00A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B1346" w:rsidRPr="00AB1346" w:rsidRDefault="00AB1346" w:rsidP="00A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IL PRESIDENTE</w:t>
            </w:r>
          </w:p>
        </w:tc>
      </w:tr>
      <w:tr w:rsidR="00AB1346" w:rsidRPr="00AB1346" w:rsidTr="00AB1346">
        <w:tc>
          <w:tcPr>
            <w:tcW w:w="0" w:type="auto"/>
            <w:vAlign w:val="center"/>
            <w:hideMark/>
          </w:tcPr>
          <w:p w:rsidR="00AB1346" w:rsidRPr="00AB1346" w:rsidRDefault="00AB1346" w:rsidP="00A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346" w:rsidRPr="00AB1346" w:rsidRDefault="00AB1346" w:rsidP="00A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B1346" w:rsidRPr="00AB1346" w:rsidRDefault="00AB1346" w:rsidP="00A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1346" w:rsidRPr="00AB1346" w:rsidTr="00AB1346">
        <w:tc>
          <w:tcPr>
            <w:tcW w:w="0" w:type="auto"/>
            <w:vAlign w:val="center"/>
            <w:hideMark/>
          </w:tcPr>
          <w:p w:rsidR="00AB1346" w:rsidRPr="00AB1346" w:rsidRDefault="00AB1346" w:rsidP="00A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346" w:rsidRPr="00AB1346" w:rsidRDefault="00AB1346" w:rsidP="00A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B1346" w:rsidRPr="00AB1346" w:rsidRDefault="00AB1346" w:rsidP="00A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1346" w:rsidRPr="00AB1346" w:rsidTr="00AB1346">
        <w:tc>
          <w:tcPr>
            <w:tcW w:w="0" w:type="auto"/>
            <w:vAlign w:val="center"/>
            <w:hideMark/>
          </w:tcPr>
          <w:p w:rsidR="00AB1346" w:rsidRPr="00AB1346" w:rsidRDefault="00AB1346" w:rsidP="00A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13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1346" w:rsidRPr="00AB1346" w:rsidRDefault="00AB1346" w:rsidP="00A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B1346" w:rsidRPr="00AB1346" w:rsidRDefault="00AB1346" w:rsidP="00AB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B1346" w:rsidRPr="00AB1346" w:rsidRDefault="00AB1346" w:rsidP="00AB13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346" w:rsidRPr="00AB1346" w:rsidRDefault="00AB1346" w:rsidP="00AB1346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</w:rPr>
      </w:pPr>
      <w:r w:rsidRPr="00AB1346">
        <w:rPr>
          <w:rFonts w:ascii="Garamond" w:eastAsia="Times New Roman" w:hAnsi="Garamond" w:cs="Times New Roman"/>
          <w:sz w:val="30"/>
          <w:szCs w:val="30"/>
        </w:rPr>
        <w:t>DEPOSITATA IN SEGRETERIA</w:t>
      </w:r>
    </w:p>
    <w:p w:rsidR="00AB1346" w:rsidRPr="00AB1346" w:rsidRDefault="00AB1346" w:rsidP="00AB1346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</w:rPr>
      </w:pPr>
      <w:r w:rsidRPr="00AB1346">
        <w:rPr>
          <w:rFonts w:ascii="Garamond" w:eastAsia="Times New Roman" w:hAnsi="Garamond" w:cs="Times New Roman"/>
          <w:sz w:val="30"/>
          <w:szCs w:val="30"/>
        </w:rPr>
        <w:t>Il 21/12/2010</w:t>
      </w:r>
    </w:p>
    <w:p w:rsidR="00AB1346" w:rsidRPr="00AB1346" w:rsidRDefault="00AB1346" w:rsidP="00AB1346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</w:rPr>
      </w:pPr>
      <w:r w:rsidRPr="00AB1346">
        <w:rPr>
          <w:rFonts w:ascii="Garamond" w:eastAsia="Times New Roman" w:hAnsi="Garamond" w:cs="Times New Roman"/>
          <w:sz w:val="30"/>
          <w:szCs w:val="30"/>
        </w:rPr>
        <w:t>IL SEGRETARIO</w:t>
      </w:r>
    </w:p>
    <w:p w:rsidR="00AB1346" w:rsidRPr="00AB1346" w:rsidRDefault="00AB1346" w:rsidP="00AB1346">
      <w:pPr>
        <w:spacing w:line="540" w:lineRule="atLeast"/>
        <w:jc w:val="center"/>
        <w:rPr>
          <w:rFonts w:ascii="Garamond" w:eastAsia="Times New Roman" w:hAnsi="Garamond" w:cs="Times New Roman"/>
          <w:sz w:val="30"/>
          <w:szCs w:val="30"/>
        </w:rPr>
      </w:pPr>
      <w:r w:rsidRPr="00AB1346">
        <w:rPr>
          <w:rFonts w:ascii="Garamond" w:eastAsia="Times New Roman" w:hAnsi="Garamond" w:cs="Times New Roman"/>
          <w:sz w:val="30"/>
          <w:szCs w:val="30"/>
        </w:rPr>
        <w:t xml:space="preserve">(Art. 89, co. 3, cod. proc. </w:t>
      </w:r>
      <w:proofErr w:type="spellStart"/>
      <w:r w:rsidRPr="00AB1346">
        <w:rPr>
          <w:rFonts w:ascii="Garamond" w:eastAsia="Times New Roman" w:hAnsi="Garamond" w:cs="Times New Roman"/>
          <w:sz w:val="30"/>
          <w:szCs w:val="30"/>
        </w:rPr>
        <w:t>amm</w:t>
      </w:r>
      <w:proofErr w:type="spellEnd"/>
      <w:r w:rsidRPr="00AB1346">
        <w:rPr>
          <w:rFonts w:ascii="Garamond" w:eastAsia="Times New Roman" w:hAnsi="Garamond" w:cs="Times New Roman"/>
          <w:sz w:val="30"/>
          <w:szCs w:val="30"/>
        </w:rPr>
        <w:t>.)</w:t>
      </w:r>
    </w:p>
    <w:p w:rsidR="00ED2CB6" w:rsidRDefault="00ED2CB6"/>
    <w:sectPr w:rsidR="00ED2CB6" w:rsidSect="00ED2C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ord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1346"/>
    <w:rsid w:val="002C2B88"/>
    <w:rsid w:val="004714BB"/>
    <w:rsid w:val="00AB1346"/>
    <w:rsid w:val="00B01144"/>
    <w:rsid w:val="00ED2CB6"/>
    <w:rsid w:val="00EE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C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gistri">
    <w:name w:val="registri"/>
    <w:basedOn w:val="Normale"/>
    <w:rsid w:val="00AB1346"/>
    <w:pPr>
      <w:spacing w:before="100" w:beforeAutospacing="1" w:after="100" w:afterAutospacing="1" w:line="0" w:lineRule="atLeast"/>
      <w:jc w:val="right"/>
    </w:pPr>
    <w:rPr>
      <w:rFonts w:ascii="Times Nordic" w:eastAsia="Times New Roman" w:hAnsi="Times Nordic" w:cs="Times New Roman"/>
      <w:b/>
      <w:bCs/>
    </w:rPr>
  </w:style>
  <w:style w:type="paragraph" w:customStyle="1" w:styleId="repubblica">
    <w:name w:val="repubblica"/>
    <w:basedOn w:val="Normale"/>
    <w:rsid w:val="00AB1346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b/>
      <w:bCs/>
      <w:color w:val="000000"/>
      <w:spacing w:val="120"/>
      <w:sz w:val="24"/>
      <w:szCs w:val="24"/>
    </w:rPr>
  </w:style>
  <w:style w:type="paragraph" w:customStyle="1" w:styleId="popolo">
    <w:name w:val="popolo"/>
    <w:basedOn w:val="Normale"/>
    <w:rsid w:val="00AB1346"/>
    <w:pPr>
      <w:spacing w:after="0" w:line="520" w:lineRule="atLeast"/>
      <w:jc w:val="both"/>
    </w:pPr>
    <w:rPr>
      <w:rFonts w:ascii="Garamond" w:eastAsia="Times New Roman" w:hAnsi="Garamond" w:cs="Times New Roman"/>
      <w:sz w:val="30"/>
      <w:szCs w:val="30"/>
    </w:rPr>
  </w:style>
  <w:style w:type="paragraph" w:customStyle="1" w:styleId="sezione">
    <w:name w:val="sezione"/>
    <w:basedOn w:val="Normale"/>
    <w:rsid w:val="00AB1346"/>
    <w:pPr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b/>
      <w:bCs/>
      <w:color w:val="000000"/>
      <w:sz w:val="26"/>
      <w:szCs w:val="26"/>
    </w:rPr>
  </w:style>
  <w:style w:type="paragraph" w:customStyle="1" w:styleId="contro">
    <w:name w:val="contro"/>
    <w:basedOn w:val="Normale"/>
    <w:rsid w:val="00AB1346"/>
    <w:pPr>
      <w:spacing w:after="0" w:line="520" w:lineRule="atLeast"/>
      <w:jc w:val="center"/>
    </w:pPr>
    <w:rPr>
      <w:rFonts w:ascii="Garamond" w:eastAsia="Times New Roman" w:hAnsi="Garamond" w:cs="Times New Roman"/>
      <w:b/>
      <w:bCs/>
      <w:i/>
      <w:iCs/>
      <w:sz w:val="30"/>
      <w:szCs w:val="30"/>
    </w:rPr>
  </w:style>
  <w:style w:type="paragraph" w:customStyle="1" w:styleId="tabula">
    <w:name w:val="tabula"/>
    <w:basedOn w:val="Normale"/>
    <w:rsid w:val="00AB1346"/>
    <w:pPr>
      <w:spacing w:after="0" w:line="520" w:lineRule="atLeast"/>
      <w:ind w:firstLine="567"/>
    </w:pPr>
    <w:rPr>
      <w:rFonts w:ascii="Garamond" w:eastAsia="Times New Roman" w:hAnsi="Garamond" w:cs="Times New Roman"/>
      <w:sz w:val="30"/>
      <w:szCs w:val="30"/>
    </w:rPr>
  </w:style>
  <w:style w:type="paragraph" w:customStyle="1" w:styleId="fatto">
    <w:name w:val="fatto"/>
    <w:basedOn w:val="Normale"/>
    <w:rsid w:val="00AB1346"/>
    <w:pPr>
      <w:spacing w:after="0" w:line="540" w:lineRule="atLeast"/>
      <w:jc w:val="center"/>
    </w:pPr>
    <w:rPr>
      <w:rFonts w:ascii="Garamond" w:eastAsia="Times New Roman" w:hAnsi="Garamond" w:cs="Times New Roman"/>
      <w:sz w:val="30"/>
      <w:szCs w:val="30"/>
    </w:rPr>
  </w:style>
  <w:style w:type="paragraph" w:customStyle="1" w:styleId="previa">
    <w:name w:val="previa"/>
    <w:basedOn w:val="Normale"/>
    <w:rsid w:val="00AB1346"/>
    <w:pPr>
      <w:spacing w:after="0" w:line="540" w:lineRule="atLeast"/>
      <w:jc w:val="center"/>
    </w:pPr>
    <w:rPr>
      <w:rFonts w:ascii="Garamond" w:eastAsia="Times New Roman" w:hAnsi="Garamond" w:cs="Times New Roman"/>
      <w:i/>
      <w:iCs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454">
      <w:bodyDiv w:val="1"/>
      <w:marLeft w:val="851"/>
      <w:marRight w:val="851"/>
      <w:marTop w:val="1134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2014-01-04T14:55:00Z</dcterms:created>
  <dcterms:modified xsi:type="dcterms:W3CDTF">2014-01-04T14:55:00Z</dcterms:modified>
</cp:coreProperties>
</file>